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E0" w:rsidRDefault="00EB38E0" w:rsidP="00EB38E0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ILMO. SENHOR OFICIAL DO REGISTRO DE IMÓVEIS DA COMARCA DE BARRA VELHA-SC.</w:t>
      </w: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>(NOME COMPLETO)</w:t>
      </w:r>
      <w:r>
        <w:t xml:space="preserve">, brasileiro(a), estado civil _________, de profissão ____________ inscrito(a) no CPF/MF sob o nº _________________, portador(a) do RG nº _________________, e </w:t>
      </w:r>
      <w:r>
        <w:rPr>
          <w:b/>
        </w:rPr>
        <w:t>(NOME COMPLETO DO CÔNJUGE)</w:t>
      </w:r>
      <w:r>
        <w:t xml:space="preserve">, brasileiro(a), estado civil _________, de profissão ____________ inscrito(a) no CPF/MF sob o nº _________________, portador(a) do RG nº _________________, casados pelo regime da _________________ (se necessário - com pacto antenupcial registrado sob o n° ___________ no Registro de Imóveis de __________) residente(s) e domiciliado(s) na Rua_________________, nº _____, bairro ______________, no município de _________________, vem a presença de </w:t>
      </w:r>
      <w:proofErr w:type="spellStart"/>
      <w:r>
        <w:t>V.Sª</w:t>
      </w:r>
      <w:proofErr w:type="spellEnd"/>
      <w:r>
        <w:t xml:space="preserve">, na forma dos </w:t>
      </w:r>
      <w:proofErr w:type="spellStart"/>
      <w:r>
        <w:t>arts</w:t>
      </w:r>
      <w:proofErr w:type="spellEnd"/>
      <w:r>
        <w:t xml:space="preserve">. 212 e 213, inciso II da Lei 6.015/73, na redação que lhe deu o art. 59 da Lei 10.931/04, para requerer a </w:t>
      </w:r>
      <w:r>
        <w:rPr>
          <w:b/>
        </w:rPr>
        <w:t>RETIFICAÇÃO</w:t>
      </w:r>
      <w:r>
        <w:t xml:space="preserve"> do registro constante da </w:t>
      </w:r>
      <w:r>
        <w:rPr>
          <w:b/>
        </w:rPr>
        <w:t>Matrícula __________,</w:t>
      </w:r>
      <w:r>
        <w:t xml:space="preserve"> pelos motivos e fundamentos:</w:t>
      </w: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 xml:space="preserve">1. </w:t>
      </w:r>
      <w:r>
        <w:t xml:space="preserve">O </w:t>
      </w:r>
      <w:r>
        <w:rPr>
          <w:b/>
        </w:rPr>
        <w:t>art. 212</w:t>
      </w:r>
      <w:r>
        <w:t xml:space="preserve">, da </w:t>
      </w:r>
      <w:r>
        <w:rPr>
          <w:b/>
        </w:rPr>
        <w:t>Lei 6.015/73</w:t>
      </w:r>
      <w:r>
        <w:t xml:space="preserve">, na redação dada pelo </w:t>
      </w:r>
      <w:r>
        <w:rPr>
          <w:b/>
        </w:rPr>
        <w:t>art. 59</w:t>
      </w:r>
      <w:r>
        <w:t xml:space="preserve"> da </w:t>
      </w:r>
      <w:r>
        <w:rPr>
          <w:b/>
        </w:rPr>
        <w:t>Lei 10.931/04</w:t>
      </w:r>
      <w:r>
        <w:t xml:space="preserve">, </w:t>
      </w:r>
      <w:proofErr w:type="spellStart"/>
      <w:r>
        <w:t>dispôr</w:t>
      </w:r>
      <w:proofErr w:type="spellEnd"/>
      <w:r>
        <w:t>:</w:t>
      </w:r>
    </w:p>
    <w:p w:rsidR="00EB38E0" w:rsidRDefault="00EB38E0" w:rsidP="00EB38E0">
      <w:pPr>
        <w:tabs>
          <w:tab w:val="left" w:pos="360"/>
        </w:tabs>
        <w:jc w:val="both"/>
      </w:pPr>
      <w:r>
        <w:tab/>
      </w:r>
      <w:r>
        <w:tab/>
        <w:t>“Se o registro ou a averbação for omissa, imprecisa ou não exprimir a verdade, a retificação será feita pelo Oficial de Registro de Imóveis competente, a requerimento do interessado, por meio do procedimento administrativo previsto no art. 213, facultado ao interessado requerer a retificação por meio de procedimento judicial”.</w:t>
      </w: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>2.</w:t>
      </w:r>
      <w:r>
        <w:t xml:space="preserve"> A mesma </w:t>
      </w:r>
      <w:r>
        <w:rPr>
          <w:b/>
        </w:rPr>
        <w:t>Lei 10.931/04</w:t>
      </w:r>
      <w:r>
        <w:t xml:space="preserve">, alterou a redação do </w:t>
      </w:r>
      <w:r>
        <w:rPr>
          <w:b/>
        </w:rPr>
        <w:t>art. 213</w:t>
      </w:r>
      <w:r>
        <w:t xml:space="preserve"> da </w:t>
      </w:r>
      <w:r>
        <w:rPr>
          <w:b/>
        </w:rPr>
        <w:t>Lei 6.015/73</w:t>
      </w:r>
      <w:r>
        <w:t>, já referida, dispondo no inciso I, o seguinte:</w:t>
      </w:r>
    </w:p>
    <w:p w:rsidR="00EB38E0" w:rsidRPr="00EB38E0" w:rsidRDefault="00EB38E0" w:rsidP="00EB38E0">
      <w:pPr>
        <w:ind w:left="709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Art. 213.</w:t>
      </w:r>
      <w:r w:rsidRPr="00EB38E0">
        <w:rPr>
          <w:rFonts w:ascii="Arial" w:hAnsi="Arial" w:cs="Arial"/>
          <w:color w:val="404040"/>
          <w:sz w:val="18"/>
          <w:szCs w:val="18"/>
        </w:rPr>
        <w:t xml:space="preserve"> O oficial retificará o registro ou a averbação: </w:t>
      </w:r>
    </w:p>
    <w:p w:rsidR="00EB38E0" w:rsidRPr="00EB38E0" w:rsidRDefault="00EB38E0" w:rsidP="00EB38E0">
      <w:pPr>
        <w:ind w:left="709"/>
        <w:jc w:val="both"/>
        <w:rPr>
          <w:rFonts w:ascii="Arial" w:hAnsi="Arial" w:cs="Arial"/>
          <w:color w:val="404040"/>
          <w:sz w:val="18"/>
          <w:szCs w:val="18"/>
        </w:rPr>
      </w:pPr>
      <w:r w:rsidRPr="00EB38E0">
        <w:rPr>
          <w:rFonts w:ascii="Arial" w:hAnsi="Arial" w:cs="Arial"/>
          <w:color w:val="404040"/>
          <w:sz w:val="18"/>
          <w:szCs w:val="18"/>
        </w:rPr>
        <w:t xml:space="preserve">I - </w:t>
      </w:r>
      <w:proofErr w:type="gramStart"/>
      <w:r w:rsidRPr="00EB38E0">
        <w:rPr>
          <w:rFonts w:ascii="Arial" w:hAnsi="Arial" w:cs="Arial"/>
          <w:color w:val="404040"/>
          <w:sz w:val="18"/>
          <w:szCs w:val="18"/>
        </w:rPr>
        <w:t>de</w:t>
      </w:r>
      <w:proofErr w:type="gramEnd"/>
      <w:r w:rsidRPr="00EB38E0">
        <w:rPr>
          <w:rFonts w:ascii="Arial" w:hAnsi="Arial" w:cs="Arial"/>
          <w:color w:val="404040"/>
          <w:sz w:val="18"/>
          <w:szCs w:val="18"/>
        </w:rPr>
        <w:t xml:space="preserve"> ofício ou a requerimento do interessado nos casos de: (Incluído pela Lei nº 10.931, de 2004) nas seguintes hipóteses:</w:t>
      </w:r>
    </w:p>
    <w:p w:rsidR="00EB38E0" w:rsidRPr="00EB38E0" w:rsidRDefault="00EB38E0" w:rsidP="00EB38E0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18"/>
          <w:szCs w:val="18"/>
        </w:rPr>
      </w:pPr>
      <w:r w:rsidRPr="00EB38E0">
        <w:rPr>
          <w:rFonts w:ascii="Arial" w:hAnsi="Arial" w:cs="Arial"/>
          <w:sz w:val="18"/>
          <w:szCs w:val="18"/>
        </w:rPr>
        <w:t>  a) omissão ou erro cometido na transposição de qualquer elemento do título;  </w:t>
      </w:r>
    </w:p>
    <w:p w:rsidR="00EB38E0" w:rsidRPr="00EB38E0" w:rsidRDefault="00EB38E0" w:rsidP="00EB38E0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18"/>
          <w:szCs w:val="18"/>
        </w:rPr>
      </w:pPr>
      <w:r w:rsidRPr="00EB38E0">
        <w:rPr>
          <w:rFonts w:ascii="Arial" w:hAnsi="Arial" w:cs="Arial"/>
          <w:sz w:val="18"/>
          <w:szCs w:val="18"/>
        </w:rPr>
        <w:t>  b) indicação ou atualização de confrontação;   </w:t>
      </w:r>
    </w:p>
    <w:p w:rsidR="00EB38E0" w:rsidRPr="00EB38E0" w:rsidRDefault="00EB38E0" w:rsidP="00EB38E0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18"/>
          <w:szCs w:val="18"/>
        </w:rPr>
      </w:pPr>
      <w:r w:rsidRPr="00EB38E0">
        <w:rPr>
          <w:rFonts w:ascii="Arial" w:hAnsi="Arial" w:cs="Arial"/>
          <w:sz w:val="18"/>
          <w:szCs w:val="18"/>
        </w:rPr>
        <w:t xml:space="preserve">  c) alteração de denominação de logradouro público, comprovada por documento oficial; </w:t>
      </w:r>
    </w:p>
    <w:p w:rsidR="00EB38E0" w:rsidRPr="00EB38E0" w:rsidRDefault="00EB38E0" w:rsidP="00EB38E0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18"/>
          <w:szCs w:val="18"/>
        </w:rPr>
      </w:pPr>
      <w:r w:rsidRPr="00EB38E0">
        <w:rPr>
          <w:rFonts w:ascii="Arial" w:hAnsi="Arial" w:cs="Arial"/>
          <w:sz w:val="18"/>
          <w:szCs w:val="18"/>
        </w:rPr>
        <w:t xml:space="preserve">  d) retificação que vise a indicação de rumos, ângulos de deflexão ou inserção de coordenadas </w:t>
      </w:r>
      <w:proofErr w:type="spellStart"/>
      <w:r w:rsidRPr="00EB38E0">
        <w:rPr>
          <w:rFonts w:ascii="Arial" w:hAnsi="Arial" w:cs="Arial"/>
          <w:sz w:val="18"/>
          <w:szCs w:val="18"/>
        </w:rPr>
        <w:t>geor</w:t>
      </w:r>
      <w:r>
        <w:rPr>
          <w:rFonts w:ascii="Arial" w:hAnsi="Arial" w:cs="Arial"/>
          <w:sz w:val="18"/>
          <w:szCs w:val="18"/>
        </w:rPr>
        <w:t>r</w:t>
      </w:r>
      <w:r w:rsidRPr="00EB38E0">
        <w:rPr>
          <w:rFonts w:ascii="Arial" w:hAnsi="Arial" w:cs="Arial"/>
          <w:sz w:val="18"/>
          <w:szCs w:val="18"/>
        </w:rPr>
        <w:t>eferenciadas</w:t>
      </w:r>
      <w:proofErr w:type="spellEnd"/>
      <w:r w:rsidRPr="00EB38E0">
        <w:rPr>
          <w:rFonts w:ascii="Arial" w:hAnsi="Arial" w:cs="Arial"/>
          <w:sz w:val="18"/>
          <w:szCs w:val="18"/>
        </w:rPr>
        <w:t>, em que não haja alteração das medidas perimetrais</w:t>
      </w:r>
    </w:p>
    <w:p w:rsidR="00EB38E0" w:rsidRPr="00EB38E0" w:rsidRDefault="00EB38E0" w:rsidP="00EB38E0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18"/>
          <w:szCs w:val="18"/>
        </w:rPr>
      </w:pPr>
      <w:r w:rsidRPr="00EB38E0">
        <w:rPr>
          <w:rFonts w:ascii="Arial" w:hAnsi="Arial" w:cs="Arial"/>
          <w:sz w:val="18"/>
          <w:szCs w:val="18"/>
        </w:rPr>
        <w:t>   e) alteração ou inserção que resulte de mero cálculo matemático feito a partir das medidas perimetrais constantes do registro;</w:t>
      </w:r>
    </w:p>
    <w:p w:rsidR="00EB38E0" w:rsidRPr="00EB38E0" w:rsidRDefault="00EB38E0" w:rsidP="00EB38E0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18"/>
          <w:szCs w:val="18"/>
        </w:rPr>
      </w:pPr>
      <w:r w:rsidRPr="00EB38E0">
        <w:rPr>
          <w:rFonts w:ascii="Arial" w:hAnsi="Arial" w:cs="Arial"/>
          <w:sz w:val="18"/>
          <w:szCs w:val="18"/>
        </w:rPr>
        <w:t>   f) reprodução de descrição de linha divisória de imóvel confrontante que já tenha sido objeto de retificação;</w:t>
      </w:r>
    </w:p>
    <w:p w:rsidR="00EB38E0" w:rsidRPr="00EB38E0" w:rsidRDefault="00EB38E0" w:rsidP="00EB38E0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18"/>
          <w:szCs w:val="18"/>
        </w:rPr>
      </w:pPr>
      <w:r w:rsidRPr="00EB38E0">
        <w:rPr>
          <w:rFonts w:ascii="Arial" w:hAnsi="Arial" w:cs="Arial"/>
          <w:sz w:val="18"/>
          <w:szCs w:val="18"/>
        </w:rPr>
        <w:t xml:space="preserve">   g) inserção ou modificação dos dados de qualificação pessoal das partes, comprovada por documentos oficiais, ou mediante despacho judicial quando houver necessidade de produção de outras provas; </w:t>
      </w: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>3.</w:t>
      </w:r>
      <w:r>
        <w:t xml:space="preserve"> Os requerentes são proprietários do imóvel registrado na matrícula _______ do Livro 2 de Registro Geral, com a seguinte descrição:</w:t>
      </w:r>
    </w:p>
    <w:p w:rsidR="00EB38E0" w:rsidRDefault="00EB38E0" w:rsidP="00EB38E0">
      <w:pPr>
        <w:tabs>
          <w:tab w:val="left" w:pos="360"/>
        </w:tabs>
        <w:jc w:val="both"/>
      </w:pPr>
    </w:p>
    <w:p w:rsidR="00EB38E0" w:rsidRPr="00851D26" w:rsidRDefault="00EB38E0" w:rsidP="00EB38E0">
      <w:pPr>
        <w:tabs>
          <w:tab w:val="left" w:pos="360"/>
        </w:tabs>
        <w:jc w:val="both"/>
        <w:rPr>
          <w:b/>
        </w:rPr>
      </w:pPr>
      <w:r w:rsidRPr="00851D26">
        <w:rPr>
          <w:b/>
        </w:rPr>
        <w:tab/>
      </w:r>
      <w:r w:rsidRPr="00851D26">
        <w:rPr>
          <w:b/>
        </w:rPr>
        <w:tab/>
        <w:t xml:space="preserve">“ (DESCRIÇÃO DO IMÓVEL – constante na </w:t>
      </w:r>
      <w:proofErr w:type="gramStart"/>
      <w:r w:rsidRPr="00851D26">
        <w:rPr>
          <w:b/>
        </w:rPr>
        <w:t>matrícula)”</w:t>
      </w:r>
      <w:proofErr w:type="gramEnd"/>
      <w:r w:rsidRPr="00851D26">
        <w:rPr>
          <w:b/>
        </w:rPr>
        <w:t>.</w:t>
      </w: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>4.</w:t>
      </w:r>
      <w:r>
        <w:t xml:space="preserve"> O imóvel, contudo, tem </w:t>
      </w:r>
      <w:r>
        <w:t>descrição</w:t>
      </w:r>
      <w:r>
        <w:t xml:space="preserve"> </w:t>
      </w:r>
      <w:r>
        <w:rPr>
          <w:b/>
        </w:rPr>
        <w:t xml:space="preserve">diversa </w:t>
      </w:r>
      <w:r>
        <w:t xml:space="preserve">à constante no registro </w:t>
      </w:r>
      <w:r>
        <w:t xml:space="preserve">sendo necessária sua adequação ao que dispõe os </w:t>
      </w:r>
      <w:proofErr w:type="spellStart"/>
      <w:r>
        <w:t>arts</w:t>
      </w:r>
      <w:proofErr w:type="spellEnd"/>
      <w:r>
        <w:t xml:space="preserve">. 213 e 225 da Lei n. 6.015/73, atendendo-se </w:t>
      </w:r>
      <w:r w:rsidR="00502906">
        <w:t>a</w:t>
      </w:r>
      <w:r>
        <w:t>o princípio da especialidade objetiva,</w:t>
      </w:r>
      <w:r>
        <w:t xml:space="preserve"> o que se faz através do levantamento topográfico pelo Técnico em Agrimensura ______</w:t>
      </w:r>
      <w:r w:rsidR="00502906">
        <w:t>_______</w:t>
      </w:r>
      <w:r>
        <w:t xml:space="preserve">________________, registrado no CREA/SC sob nº ________, em </w:t>
      </w:r>
      <w:r w:rsidR="00502906">
        <w:t>observância</w:t>
      </w:r>
      <w:r>
        <w:t xml:space="preserve"> ao disposto no inciso</w:t>
      </w:r>
      <w:r>
        <w:t xml:space="preserve"> </w:t>
      </w:r>
      <w:r>
        <w:t>I</w:t>
      </w:r>
      <w:r w:rsidR="00502906">
        <w:t>, ______</w:t>
      </w:r>
      <w:r>
        <w:t xml:space="preserve"> </w:t>
      </w:r>
      <w:r>
        <w:lastRenderedPageBreak/>
        <w:t>(</w:t>
      </w:r>
      <w:r w:rsidRPr="00502906">
        <w:rPr>
          <w:b/>
          <w:i/>
        </w:rPr>
        <w:t>“d”</w:t>
      </w:r>
      <w:r w:rsidR="00502906" w:rsidRPr="00502906">
        <w:rPr>
          <w:b/>
          <w:i/>
        </w:rPr>
        <w:t xml:space="preserve"> </w:t>
      </w:r>
      <w:r w:rsidR="00502906">
        <w:rPr>
          <w:i/>
        </w:rPr>
        <w:t xml:space="preserve">- </w:t>
      </w:r>
      <w:r w:rsidR="00502906">
        <w:rPr>
          <w:rFonts w:ascii="Arial" w:hAnsi="Arial" w:cs="Arial"/>
          <w:sz w:val="20"/>
          <w:szCs w:val="20"/>
        </w:rPr>
        <w:t xml:space="preserve">retificação que vise a indicação de rumos, ângulos de deflexão ou inserção de coordenadas </w:t>
      </w:r>
      <w:proofErr w:type="spellStart"/>
      <w:r w:rsidR="00502906">
        <w:rPr>
          <w:rFonts w:ascii="Arial" w:hAnsi="Arial" w:cs="Arial"/>
          <w:sz w:val="20"/>
          <w:szCs w:val="20"/>
        </w:rPr>
        <w:t>georreferenciadas</w:t>
      </w:r>
      <w:proofErr w:type="spellEnd"/>
      <w:r w:rsidR="00502906">
        <w:rPr>
          <w:rFonts w:ascii="Arial" w:hAnsi="Arial" w:cs="Arial"/>
          <w:sz w:val="20"/>
          <w:szCs w:val="20"/>
        </w:rPr>
        <w:t>, em que não haja alteração das medidas perimetrais</w:t>
      </w:r>
      <w:r w:rsidRPr="00EB38E0">
        <w:rPr>
          <w:i/>
        </w:rPr>
        <w:t xml:space="preserve">; </w:t>
      </w:r>
      <w:r w:rsidRPr="00502906">
        <w:rPr>
          <w:b/>
          <w:i/>
        </w:rPr>
        <w:t>“e”</w:t>
      </w:r>
      <w:r w:rsidR="00502906">
        <w:rPr>
          <w:i/>
        </w:rPr>
        <w:t xml:space="preserve">- </w:t>
      </w:r>
      <w:r w:rsidR="00502906">
        <w:rPr>
          <w:rFonts w:ascii="Arial" w:hAnsi="Arial" w:cs="Arial"/>
          <w:sz w:val="20"/>
          <w:szCs w:val="20"/>
        </w:rPr>
        <w:t>alteração ou inserção que resulte de mero cálculo matemático feito a partir das medidas perimetrais constantes do registro</w:t>
      </w:r>
      <w:r w:rsidRPr="00EB38E0">
        <w:rPr>
          <w:i/>
        </w:rPr>
        <w:t xml:space="preserve"> ou </w:t>
      </w:r>
      <w:r w:rsidRPr="00502906">
        <w:rPr>
          <w:b/>
          <w:i/>
        </w:rPr>
        <w:t>“f”</w:t>
      </w:r>
      <w:r w:rsidR="00502906">
        <w:rPr>
          <w:i/>
        </w:rPr>
        <w:t xml:space="preserve">- </w:t>
      </w:r>
      <w:r w:rsidR="00502906">
        <w:rPr>
          <w:rFonts w:ascii="Arial" w:hAnsi="Arial" w:cs="Arial"/>
          <w:sz w:val="20"/>
          <w:szCs w:val="20"/>
        </w:rPr>
        <w:t>reprodução de descrição de linha divisória de imóvel confrontante que já tenha sido objeto de retificação</w:t>
      </w:r>
      <w:r w:rsidRPr="00EB38E0">
        <w:rPr>
          <w:i/>
        </w:rPr>
        <w:t xml:space="preserve"> </w:t>
      </w:r>
      <w:r w:rsidRPr="00502906">
        <w:rPr>
          <w:b/>
          <w:i/>
        </w:rPr>
        <w:t>– adequar conforme o caso concreto</w:t>
      </w:r>
      <w:r>
        <w:t>)</w:t>
      </w:r>
      <w:r>
        <w:t xml:space="preserve"> do art. 213, com a redação que lhe deu a Lei 10.931/04, e art. 225 da Lei 6.015/73, resultando na área e medidas a seguir descritas:</w:t>
      </w:r>
    </w:p>
    <w:p w:rsidR="00EB38E0" w:rsidRDefault="00EB38E0" w:rsidP="00EB38E0">
      <w:pPr>
        <w:tabs>
          <w:tab w:val="left" w:pos="360"/>
        </w:tabs>
        <w:jc w:val="both"/>
      </w:pPr>
    </w:p>
    <w:p w:rsidR="00EB38E0" w:rsidRPr="00851D26" w:rsidRDefault="00EB38E0" w:rsidP="00EB38E0">
      <w:pPr>
        <w:tabs>
          <w:tab w:val="left" w:pos="360"/>
        </w:tabs>
        <w:jc w:val="both"/>
        <w:rPr>
          <w:b/>
        </w:rPr>
      </w:pPr>
      <w:r w:rsidRPr="00851D26">
        <w:rPr>
          <w:b/>
        </w:rPr>
        <w:tab/>
      </w:r>
      <w:r w:rsidRPr="00851D26">
        <w:rPr>
          <w:b/>
        </w:rPr>
        <w:tab/>
      </w:r>
      <w:proofErr w:type="gramStart"/>
      <w:r w:rsidRPr="00851D26">
        <w:rPr>
          <w:b/>
        </w:rPr>
        <w:t>“(</w:t>
      </w:r>
      <w:proofErr w:type="gramEnd"/>
      <w:r w:rsidRPr="00851D26">
        <w:rPr>
          <w:b/>
        </w:rPr>
        <w:t>NOVA DESCRIÇÃO DO IMÓVEL)”.</w:t>
      </w: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>5.</w:t>
      </w:r>
      <w:r>
        <w:t xml:space="preserve"> Consoante se percebe na descrição feita com base no levantamento topográfico, verifica-se, de forma indubitável, a necessidade de adequar o registro com as reais dimensões</w:t>
      </w:r>
      <w:r w:rsidR="00502906">
        <w:t xml:space="preserve"> e descrição</w:t>
      </w:r>
      <w:r>
        <w:t xml:space="preserve"> encontradas dentro dos limites do imóvel adquirido, não </w:t>
      </w:r>
      <w:proofErr w:type="gramStart"/>
      <w:r>
        <w:t>havendo</w:t>
      </w:r>
      <w:proofErr w:type="gramEnd"/>
      <w:r>
        <w:t xml:space="preserve"> portanto, inclusão de área possessória, ou de confrontante. </w:t>
      </w: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>6.</w:t>
      </w:r>
      <w:r>
        <w:t xml:space="preserve"> A retificação pretendida ocorre </w:t>
      </w:r>
      <w:proofErr w:type="spellStart"/>
      <w:r>
        <w:rPr>
          <w:i/>
        </w:rPr>
        <w:t>intra-muros</w:t>
      </w:r>
      <w:proofErr w:type="spellEnd"/>
      <w:r>
        <w:t xml:space="preserve"> e não há litígio com extremantes. Não existe qualquer impedimento legal ou processo em tramitação que impeça a retificação administrativa pretendida.</w:t>
      </w: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>7.</w:t>
      </w:r>
      <w:r>
        <w:t xml:space="preserve"> Por fim, declaro que não </w:t>
      </w:r>
      <w:proofErr w:type="gramStart"/>
      <w:r>
        <w:t>optei(</w:t>
      </w:r>
      <w:proofErr w:type="gramEnd"/>
      <w:r>
        <w:t>optamos) pelo procedimento judicial.</w:t>
      </w: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  <w:r>
        <w:tab/>
      </w:r>
      <w:r>
        <w:tab/>
      </w:r>
      <w:r w:rsidR="00502906">
        <w:t>8</w:t>
      </w:r>
      <w:bookmarkStart w:id="0" w:name="_GoBack"/>
      <w:bookmarkEnd w:id="0"/>
      <w:r>
        <w:rPr>
          <w:b/>
        </w:rPr>
        <w:t>.</w:t>
      </w:r>
      <w:r>
        <w:t xml:space="preserve"> Ante o exposto, e cientes do teor do § 14 do art. 213 da Lei 6.015/73, que diz: </w:t>
      </w:r>
      <w:r>
        <w:rPr>
          <w:b/>
        </w:rPr>
        <w:t>“verificado a qualquer tempo não serem verdadeiros os fatos constantes do memorial descritivo, responderão os requerentes e o profissional que o elaborou pelos prejuízos causados, independentemente das sanções disciplinares e penais”</w:t>
      </w:r>
      <w:r>
        <w:t>, requerem se digne V. Senhoria, na forma dos dispositivos legais de início referidos, retificar o registro/matrícula n. __________, do Livro n° 02 (Registro Geral), desse Ofício de Imóveis da Comarca de Barra Velha, a fim de que o imóvel passe a ter as</w:t>
      </w:r>
      <w:r w:rsidR="00502906">
        <w:t xml:space="preserve"> descrições</w:t>
      </w:r>
      <w:r>
        <w:t xml:space="preserve"> acima</w:t>
      </w:r>
      <w:r w:rsidR="00502906">
        <w:t xml:space="preserve"> referidas</w:t>
      </w:r>
      <w:r>
        <w:t>.</w:t>
      </w:r>
    </w:p>
    <w:p w:rsidR="00EB38E0" w:rsidRDefault="00EB38E0" w:rsidP="00EB38E0">
      <w:pPr>
        <w:tabs>
          <w:tab w:val="left" w:pos="360"/>
        </w:tabs>
        <w:jc w:val="both"/>
      </w:pPr>
    </w:p>
    <w:p w:rsidR="00EB38E0" w:rsidRPr="00FA5743" w:rsidRDefault="00EB38E0" w:rsidP="00EB38E0">
      <w:pPr>
        <w:spacing w:line="360" w:lineRule="auto"/>
        <w:ind w:right="22"/>
        <w:jc w:val="both"/>
      </w:pPr>
    </w:p>
    <w:p w:rsidR="00EB38E0" w:rsidRDefault="00EB38E0" w:rsidP="00EB38E0">
      <w:pPr>
        <w:tabs>
          <w:tab w:val="left" w:pos="360"/>
        </w:tabs>
        <w:jc w:val="both"/>
      </w:pPr>
      <w:r>
        <w:tab/>
      </w:r>
      <w:r>
        <w:tab/>
        <w:t>Nestes termos.</w:t>
      </w:r>
    </w:p>
    <w:p w:rsidR="00EB38E0" w:rsidRDefault="00EB38E0" w:rsidP="00EB38E0">
      <w:pPr>
        <w:tabs>
          <w:tab w:val="left" w:pos="360"/>
        </w:tabs>
        <w:jc w:val="both"/>
      </w:pPr>
      <w:r>
        <w:tab/>
      </w:r>
      <w:r>
        <w:tab/>
        <w:t>Pede deferimento.</w:t>
      </w: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  <w:r>
        <w:tab/>
      </w:r>
    </w:p>
    <w:p w:rsidR="00EB38E0" w:rsidRDefault="00EB38E0" w:rsidP="00EB38E0">
      <w:pPr>
        <w:tabs>
          <w:tab w:val="left" w:pos="360"/>
        </w:tabs>
        <w:jc w:val="both"/>
      </w:pPr>
      <w:r>
        <w:tab/>
      </w:r>
      <w:r>
        <w:tab/>
        <w:t xml:space="preserve">Barra Velha/SC, _____ de __________________ </w:t>
      </w:r>
      <w:proofErr w:type="spellStart"/>
      <w:r>
        <w:t>de</w:t>
      </w:r>
      <w:proofErr w:type="spellEnd"/>
      <w:r>
        <w:t xml:space="preserve"> ____________.</w:t>
      </w: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</w:p>
    <w:p w:rsidR="00EB38E0" w:rsidRDefault="00EB38E0" w:rsidP="00EB38E0">
      <w:pPr>
        <w:tabs>
          <w:tab w:val="left" w:pos="360"/>
        </w:tabs>
        <w:jc w:val="both"/>
      </w:pPr>
      <w:r>
        <w:t>__________________________________________________________</w:t>
      </w:r>
    </w:p>
    <w:p w:rsidR="00EB38E0" w:rsidRPr="00DD6D02" w:rsidRDefault="00EB38E0" w:rsidP="00EB38E0">
      <w:pPr>
        <w:tabs>
          <w:tab w:val="left" w:pos="360"/>
        </w:tabs>
        <w:jc w:val="both"/>
        <w:rPr>
          <w:sz w:val="20"/>
          <w:szCs w:val="20"/>
        </w:rPr>
      </w:pPr>
      <w:r w:rsidRPr="00DD6D02">
        <w:rPr>
          <w:sz w:val="20"/>
          <w:szCs w:val="20"/>
        </w:rPr>
        <w:t xml:space="preserve">Assinatura </w:t>
      </w:r>
      <w:proofErr w:type="gramStart"/>
      <w:r w:rsidRPr="00DD6D02">
        <w:rPr>
          <w:sz w:val="20"/>
          <w:szCs w:val="20"/>
        </w:rPr>
        <w:t>do(</w:t>
      </w:r>
      <w:proofErr w:type="gramEnd"/>
      <w:r w:rsidRPr="00DD6D02">
        <w:rPr>
          <w:sz w:val="20"/>
          <w:szCs w:val="20"/>
        </w:rPr>
        <w:t>s) proprietário(s) – AMBOS CÔNJUGES - com firma reconhecida por autenticidade ou assinado na serventia na presença de funcionário autorizado e com apresentação de documento oficial de identidade.</w:t>
      </w:r>
    </w:p>
    <w:p w:rsidR="00EB38E0" w:rsidRPr="00851D26" w:rsidRDefault="00EB38E0" w:rsidP="00EB38E0">
      <w:pPr>
        <w:tabs>
          <w:tab w:val="left" w:pos="360"/>
        </w:tabs>
        <w:jc w:val="both"/>
        <w:rPr>
          <w:sz w:val="22"/>
          <w:szCs w:val="22"/>
        </w:rPr>
      </w:pPr>
    </w:p>
    <w:p w:rsidR="00EB38E0" w:rsidRPr="00851D26" w:rsidRDefault="00EB38E0" w:rsidP="00EB38E0">
      <w:pPr>
        <w:tabs>
          <w:tab w:val="left" w:pos="360"/>
        </w:tabs>
        <w:jc w:val="both"/>
        <w:rPr>
          <w:sz w:val="22"/>
          <w:szCs w:val="22"/>
        </w:rPr>
      </w:pPr>
    </w:p>
    <w:p w:rsidR="00EB38E0" w:rsidRPr="00851D26" w:rsidRDefault="00EB38E0" w:rsidP="00EB38E0">
      <w:pPr>
        <w:tabs>
          <w:tab w:val="left" w:pos="360"/>
        </w:tabs>
        <w:jc w:val="both"/>
        <w:rPr>
          <w:sz w:val="22"/>
          <w:szCs w:val="22"/>
        </w:rPr>
      </w:pPr>
      <w:r w:rsidRPr="00851D26">
        <w:rPr>
          <w:sz w:val="22"/>
          <w:szCs w:val="22"/>
        </w:rPr>
        <w:t>___________________________________________________________</w:t>
      </w:r>
    </w:p>
    <w:p w:rsidR="00EB38E0" w:rsidRPr="00DD6D02" w:rsidRDefault="00EB38E0" w:rsidP="00EB38E0">
      <w:pPr>
        <w:tabs>
          <w:tab w:val="left" w:pos="360"/>
        </w:tabs>
        <w:jc w:val="both"/>
        <w:rPr>
          <w:sz w:val="20"/>
          <w:szCs w:val="20"/>
        </w:rPr>
      </w:pPr>
      <w:r w:rsidRPr="00DD6D02">
        <w:rPr>
          <w:sz w:val="20"/>
          <w:szCs w:val="20"/>
        </w:rPr>
        <w:t xml:space="preserve">Assinatura do </w:t>
      </w:r>
      <w:r w:rsidRPr="00DD6D02">
        <w:rPr>
          <w:b/>
          <w:sz w:val="20"/>
          <w:szCs w:val="20"/>
        </w:rPr>
        <w:t>TÉCNICO RESPONSÁVEL</w:t>
      </w:r>
      <w:r w:rsidRPr="00DD6D02">
        <w:rPr>
          <w:sz w:val="20"/>
          <w:szCs w:val="20"/>
        </w:rPr>
        <w:t>, com firma reconhecida por autenticidade ou assinado na serventia na presença de funcionário autorizado e com apresentação de documento oficial de identidade, declarando-se ciente do disposto do § 14 do art. 213 da Lei 6.015/73, acima transcrito.</w:t>
      </w:r>
    </w:p>
    <w:p w:rsidR="00C42D38" w:rsidRDefault="00C42D38"/>
    <w:sectPr w:rsidR="00C42D38" w:rsidSect="00B56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E0"/>
    <w:rsid w:val="00502906"/>
    <w:rsid w:val="00C42D38"/>
    <w:rsid w:val="00E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AC38-60FC-4307-AA24-70800AEC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8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2016-08-15T22:55:00Z</dcterms:created>
  <dcterms:modified xsi:type="dcterms:W3CDTF">2016-08-15T23:11:00Z</dcterms:modified>
</cp:coreProperties>
</file>